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FB8" w:rsidRDefault="00917D5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 </w:t>
      </w:r>
      <w:r w:rsidR="00462515">
        <w:rPr>
          <w:rFonts w:ascii="Arial" w:hAnsi="Arial" w:cs="Arial"/>
          <w:b/>
          <w:sz w:val="28"/>
          <w:szCs w:val="28"/>
        </w:rPr>
        <w:t xml:space="preserve">Resources for Research Staff </w:t>
      </w:r>
      <w:r w:rsidR="008E422D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803"/>
      </w:tblGrid>
      <w:tr w:rsidR="006B785C" w:rsidTr="00A53405">
        <w:tc>
          <w:tcPr>
            <w:tcW w:w="2547" w:type="dxa"/>
          </w:tcPr>
          <w:p w:rsidR="006B785C" w:rsidRDefault="006B785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Role </w:t>
            </w:r>
          </w:p>
        </w:tc>
        <w:tc>
          <w:tcPr>
            <w:tcW w:w="6803" w:type="dxa"/>
          </w:tcPr>
          <w:p w:rsidR="006B785C" w:rsidRPr="006B785C" w:rsidRDefault="006B785C" w:rsidP="006B785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B785C">
              <w:rPr>
                <w:rFonts w:ascii="Arial" w:hAnsi="Arial" w:cs="Arial"/>
                <w:b/>
                <w:sz w:val="28"/>
                <w:szCs w:val="28"/>
              </w:rPr>
              <w:t xml:space="preserve">Resources </w:t>
            </w:r>
          </w:p>
        </w:tc>
      </w:tr>
      <w:tr w:rsidR="008E422D" w:rsidTr="00A53405">
        <w:tc>
          <w:tcPr>
            <w:tcW w:w="2547" w:type="dxa"/>
          </w:tcPr>
          <w:p w:rsidR="006B785C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RESEARCH TEAM MEMBER</w:t>
            </w:r>
            <w:r w:rsidR="00A53405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  <w:p w:rsidR="006B785C" w:rsidRDefault="006B785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8E422D" w:rsidRDefault="003603A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(7</w:t>
            </w:r>
            <w:r w:rsidR="006B785C">
              <w:rPr>
                <w:rFonts w:ascii="Arial" w:hAnsi="Arial" w:cs="Arial"/>
                <w:b/>
                <w:sz w:val="28"/>
                <w:szCs w:val="28"/>
              </w:rPr>
              <w:t xml:space="preserve"> resources – 2 hours) </w:t>
            </w:r>
            <w:r w:rsidR="008E422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803" w:type="dxa"/>
          </w:tcPr>
          <w:p w:rsidR="00462515" w:rsidRPr="00B71F5A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Basics</w:t>
            </w:r>
            <w:r w:rsidR="00324C71">
              <w:rPr>
                <w:rFonts w:ascii="Arial" w:hAnsi="Arial" w:cs="Arial"/>
                <w:sz w:val="28"/>
                <w:szCs w:val="28"/>
              </w:rPr>
              <w:t xml:space="preserve"> Presentation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(23 slides)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https://arthritispatient.ca/wp-content/uploads/2018/12/Intro-to-Research_Dec-2018.pdf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Effective Communication</w:t>
            </w:r>
            <w:r w:rsidR="00324C71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https://healthqualitybc.ca/wp-content/uploads/Tips-for-Effective-Communication-Health-Quality-BC.pdf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Terms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24C71">
              <w:rPr>
                <w:rFonts w:ascii="Arial" w:hAnsi="Arial" w:cs="Arial"/>
                <w:sz w:val="28"/>
                <w:szCs w:val="28"/>
              </w:rPr>
              <w:t>Glossary</w:t>
            </w:r>
            <w:r>
              <w:rPr>
                <w:rFonts w:ascii="Arial" w:hAnsi="Arial" w:cs="Arial"/>
                <w:sz w:val="28"/>
                <w:szCs w:val="28"/>
              </w:rPr>
              <w:t>(15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https://cihr-irsc.gc.ca/e/documents/cihr_jargon_buster-en.pdf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PLEX Roles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24C71">
              <w:rPr>
                <w:rFonts w:ascii="Arial" w:hAnsi="Arial" w:cs="Arial"/>
                <w:sz w:val="28"/>
                <w:szCs w:val="28"/>
              </w:rPr>
              <w:t xml:space="preserve">Tip Sheet </w:t>
            </w:r>
            <w:r>
              <w:rPr>
                <w:rFonts w:ascii="Arial" w:hAnsi="Arial" w:cs="Arial"/>
                <w:sz w:val="28"/>
                <w:szCs w:val="28"/>
              </w:rPr>
              <w:t>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https://cpn-rdc.ca/app/uploads/2023/09/pe-in-projects-tip-sheet.pdf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UHN Research Ethics</w:t>
            </w:r>
            <w:r w:rsidR="00324C71">
              <w:rPr>
                <w:rFonts w:ascii="Arial" w:hAnsi="Arial" w:cs="Arial"/>
                <w:sz w:val="28"/>
                <w:szCs w:val="28"/>
              </w:rPr>
              <w:t xml:space="preserve"> Webpage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https://www.uhnresearch.ca/service/responsible-conduct</w:t>
              </w:r>
            </w:hyperlink>
          </w:p>
          <w:p w:rsidR="00462515" w:rsidRDefault="00462515" w:rsidP="00462515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PLEX as Authors Journal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(7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0" w:history="1">
              <w:r w:rsidRPr="00AF1FDB">
                <w:rPr>
                  <w:rStyle w:val="Hyperlink"/>
                  <w:rFonts w:ascii="Arial" w:hAnsi="Arial" w:cs="Arial"/>
                  <w:sz w:val="28"/>
                  <w:szCs w:val="28"/>
                </w:rPr>
                <w:t>Guidance on authorship with and acknowledgement of patient partners in patient-oriented research | Research Involvement and Engagement | Springer Nature Link</w:t>
              </w:r>
            </w:hyperlink>
          </w:p>
          <w:p w:rsidR="003603A7" w:rsidRPr="009C7516" w:rsidRDefault="003603A7" w:rsidP="0046251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</w:rPr>
              <w:t>Inclusion, Diversity, Equity, and Accessibility Toolkit:</w:t>
            </w:r>
            <w: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  <w:t xml:space="preserve"> </w:t>
            </w:r>
            <w:hyperlink r:id="rId11" w:history="1">
              <w:r w:rsidRPr="000E573D">
                <w:rPr>
                  <w:rStyle w:val="Hyperlink"/>
                  <w:rFonts w:ascii="Arial" w:hAnsi="Arial" w:cs="Arial"/>
                  <w:sz w:val="28"/>
                  <w:szCs w:val="28"/>
                </w:rPr>
                <w:t>Inclusion, Diversity, Equity, and Accessibility Toolkit - NL SUPPORT</w:t>
              </w:r>
            </w:hyperlink>
          </w:p>
          <w:p w:rsidR="008E422D" w:rsidRPr="00462515" w:rsidRDefault="008E422D" w:rsidP="00462515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A53405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RESEARCH KNOWLEDGE</w:t>
            </w:r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AMBASSADOR</w:t>
            </w:r>
            <w:r w:rsidR="00A53405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C309A7" w:rsidRDefault="00C309A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309A7" w:rsidRDefault="00C309A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(6 resources – 30 min) </w:t>
            </w:r>
          </w:p>
        </w:tc>
        <w:tc>
          <w:tcPr>
            <w:tcW w:w="6803" w:type="dxa"/>
          </w:tcPr>
          <w:p w:rsidR="00462515" w:rsidRPr="00B71F5A" w:rsidRDefault="00A53405" w:rsidP="0046251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</w:t>
            </w:r>
            <w:r w:rsidR="00462515" w:rsidRPr="00B71F5A">
              <w:rPr>
                <w:rFonts w:ascii="Arial" w:hAnsi="Arial" w:cs="Arial"/>
                <w:sz w:val="28"/>
                <w:szCs w:val="28"/>
              </w:rPr>
              <w:t xml:space="preserve">ow to </w:t>
            </w:r>
            <w:r w:rsidR="00462515">
              <w:rPr>
                <w:rFonts w:ascii="Arial" w:hAnsi="Arial" w:cs="Arial"/>
                <w:sz w:val="28"/>
                <w:szCs w:val="28"/>
              </w:rPr>
              <w:t>W</w:t>
            </w:r>
            <w:r w:rsidR="00462515" w:rsidRPr="00B71F5A">
              <w:rPr>
                <w:rFonts w:ascii="Arial" w:hAnsi="Arial" w:cs="Arial"/>
                <w:sz w:val="28"/>
                <w:szCs w:val="28"/>
              </w:rPr>
              <w:t>rite a Plain Language Summary</w:t>
            </w:r>
            <w:r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 w:rsidR="00462515">
              <w:rPr>
                <w:rFonts w:ascii="Arial" w:hAnsi="Arial" w:cs="Arial"/>
                <w:sz w:val="28"/>
                <w:szCs w:val="28"/>
              </w:rPr>
              <w:t xml:space="preserve"> (3 min)</w:t>
            </w:r>
            <w:r w:rsidR="00462515"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2" w:history="1">
              <w:r w:rsidR="00462515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What is a Plain Language PLS Summary?</w:t>
              </w:r>
            </w:hyperlink>
            <w:r w:rsidR="00462515" w:rsidRPr="00B71F5A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13" w:history="1"/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Concepts and Creative Ways to Share Knowledge</w:t>
            </w:r>
            <w:r w:rsidR="00A53405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4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https://nwtspor.ca/sites/default/files/2025-11/knowledge_translation-ht_research_concepts-6.pdf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Science on Social Media</w:t>
            </w:r>
            <w:r w:rsidR="00EA3775">
              <w:rPr>
                <w:rFonts w:ascii="Arial" w:hAnsi="Arial" w:cs="Arial"/>
                <w:sz w:val="28"/>
                <w:szCs w:val="28"/>
              </w:rPr>
              <w:t xml:space="preserve">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Promoting Your Scholarly Research on Social Media | PNAS Updates | PNAS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Public Speaking for Science</w:t>
            </w:r>
            <w:r w:rsidR="00EA3775">
              <w:rPr>
                <w:rFonts w:ascii="Arial" w:hAnsi="Arial" w:cs="Arial"/>
                <w:sz w:val="28"/>
                <w:szCs w:val="28"/>
              </w:rPr>
              <w:t xml:space="preserve">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(5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https://www.planetary.org/articles/0206-speak-your-science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and Publishing Process</w:t>
            </w:r>
            <w:r w:rsidR="00EA3775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(5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https://www.youtube.com/watch?v=T5Bu-SQVrvY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Publishing Journal Articles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A3775">
              <w:rPr>
                <w:rFonts w:ascii="Arial" w:hAnsi="Arial" w:cs="Arial"/>
                <w:sz w:val="28"/>
                <w:szCs w:val="28"/>
              </w:rPr>
              <w:t xml:space="preserve">Video </w:t>
            </w:r>
            <w:r>
              <w:rPr>
                <w:rFonts w:ascii="Arial" w:hAnsi="Arial" w:cs="Arial"/>
                <w:sz w:val="28"/>
                <w:szCs w:val="28"/>
              </w:rPr>
              <w:t>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How do I publish a paper? For publication teams including patient partners</w:t>
              </w:r>
            </w:hyperlink>
          </w:p>
          <w:p w:rsidR="008E422D" w:rsidRDefault="008E422D" w:rsidP="00462515">
            <w:pPr>
              <w:pStyle w:val="ListParagrap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A53405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PEER REVIEWER</w:t>
            </w:r>
            <w:r w:rsidR="00A53405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C309A7" w:rsidRDefault="00C309A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309A7" w:rsidRDefault="00FD3C3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(6 resources – 1 hour and 20</w:t>
            </w:r>
            <w:r w:rsidR="00BD6BED">
              <w:rPr>
                <w:rFonts w:ascii="Arial" w:hAnsi="Arial" w:cs="Arial"/>
                <w:b/>
                <w:sz w:val="28"/>
                <w:szCs w:val="28"/>
              </w:rPr>
              <w:t xml:space="preserve"> min</w:t>
            </w:r>
            <w:r w:rsidR="00C309A7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6803" w:type="dxa"/>
          </w:tcPr>
          <w:p w:rsidR="00462515" w:rsidRPr="00B71F5A" w:rsidRDefault="00462515" w:rsidP="00FD3C3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Peer Review Process</w:t>
            </w:r>
            <w:r w:rsidR="002D4A9A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https://www.youtube.com/watch?v=7Vc5bgyAXSU</w:t>
              </w:r>
            </w:hyperlink>
          </w:p>
          <w:p w:rsidR="00462515" w:rsidRPr="00B71F5A" w:rsidRDefault="00462515" w:rsidP="00FD3C3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Publishing Journal Articles</w:t>
            </w:r>
            <w:r w:rsidR="002D4A9A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https://www.youtube.com/watch?v=v4M7KccdCrs</w:t>
              </w:r>
            </w:hyperlink>
          </w:p>
          <w:p w:rsidR="00462515" w:rsidRDefault="00462515" w:rsidP="00FD3C3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Peer Review for Knowledge Users</w:t>
            </w:r>
            <w:r w:rsidR="00FD3C32">
              <w:rPr>
                <w:rFonts w:ascii="Arial" w:hAnsi="Arial" w:cs="Arial"/>
                <w:sz w:val="28"/>
                <w:szCs w:val="28"/>
              </w:rPr>
              <w:t xml:space="preserve"> Module</w:t>
            </w:r>
            <w:r>
              <w:rPr>
                <w:rFonts w:ascii="Arial" w:hAnsi="Arial" w:cs="Arial"/>
                <w:sz w:val="28"/>
                <w:szCs w:val="28"/>
              </w:rPr>
              <w:t xml:space="preserve"> (1 module x 20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1" w:history="1">
              <w:r w:rsidRPr="00FD3C32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https://cihr-irsc.gc.ca/lms/e/cor/peer-review-for-knowledge-users/</w:t>
              </w:r>
            </w:hyperlink>
          </w:p>
          <w:p w:rsidR="00FD3C32" w:rsidRPr="00FD3C32" w:rsidRDefault="00091AEB" w:rsidP="00FD3C32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Style w:val="Hyperlink"/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Bias in Peer Review M</w:t>
            </w:r>
            <w:r w:rsidR="00FD3C32">
              <w:rPr>
                <w:rFonts w:ascii="Arial" w:hAnsi="Arial" w:cs="Arial"/>
                <w:sz w:val="28"/>
                <w:szCs w:val="28"/>
              </w:rPr>
              <w:t xml:space="preserve">odule: (1 module x 42 min): </w:t>
            </w:r>
            <w:hyperlink r:id="rId22" w:history="1">
              <w:r w:rsidR="00FD3C32" w:rsidRPr="002A0C37">
                <w:rPr>
                  <w:rStyle w:val="Hyperlink"/>
                  <w:rFonts w:ascii="Arial" w:hAnsi="Arial" w:cs="Arial"/>
                  <w:sz w:val="28"/>
                  <w:szCs w:val="28"/>
                </w:rPr>
                <w:t>Learning Modules - CIHR</w:t>
              </w:r>
            </w:hyperlink>
          </w:p>
          <w:p w:rsidR="00462515" w:rsidRPr="00B71F5A" w:rsidRDefault="00462515" w:rsidP="00FD3C3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Engaging PLEX in Peer Review Blog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3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https://blogs.ubc.ca/imhablog/2023/06/28/engaging-patient-partners-as-peer-reviewers-of-grant-applications-tips-for-everyone-involved/</w:t>
              </w:r>
            </w:hyperlink>
          </w:p>
          <w:p w:rsidR="00462515" w:rsidRPr="00B71F5A" w:rsidRDefault="00462515" w:rsidP="00FD3C3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Conference Abstracts</w:t>
            </w:r>
            <w:r w:rsidR="002D4A9A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4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https://blogs.ubc.ca/imhablog/files/2021/08/Infographic_Abstract-Preparation-for-Conferences.pdf</w:t>
              </w:r>
            </w:hyperlink>
          </w:p>
          <w:p w:rsidR="008E422D" w:rsidRDefault="008E422D" w:rsidP="00462515">
            <w:pPr>
              <w:pStyle w:val="ListParagrap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A53405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DECISION MAKER</w:t>
            </w:r>
            <w:r w:rsidR="00A53405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C309A7" w:rsidRDefault="00C309A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309A7" w:rsidRDefault="00C309A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(4 resources – 1 hour</w:t>
            </w:r>
            <w:r w:rsidR="004E1617">
              <w:rPr>
                <w:rFonts w:ascii="Arial" w:hAnsi="Arial" w:cs="Arial"/>
                <w:b/>
                <w:sz w:val="28"/>
                <w:szCs w:val="28"/>
              </w:rPr>
              <w:t xml:space="preserve"> and 30 min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6803" w:type="dxa"/>
          </w:tcPr>
          <w:p w:rsidR="00462515" w:rsidRPr="00B71F5A" w:rsidRDefault="00462515" w:rsidP="004625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Chairing Meetings</w:t>
            </w:r>
            <w:r w:rsidR="00A55BFB">
              <w:rPr>
                <w:rFonts w:ascii="Arial" w:hAnsi="Arial" w:cs="Arial"/>
                <w:sz w:val="28"/>
                <w:szCs w:val="28"/>
              </w:rPr>
              <w:t xml:space="preserve"> Checklist</w:t>
            </w:r>
            <w:r w:rsidR="004E1617">
              <w:rPr>
                <w:rFonts w:ascii="Arial" w:hAnsi="Arial" w:cs="Arial"/>
                <w:sz w:val="28"/>
                <w:szCs w:val="28"/>
              </w:rPr>
              <w:t xml:space="preserve"> (8</w:t>
            </w:r>
            <w:r>
              <w:rPr>
                <w:rFonts w:ascii="Arial" w:hAnsi="Arial" w:cs="Arial"/>
                <w:sz w:val="28"/>
                <w:szCs w:val="28"/>
              </w:rPr>
              <w:t xml:space="preserve">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5" w:history="1">
              <w:r w:rsidR="00A55BFB" w:rsidRPr="00A55BFB">
                <w:rPr>
                  <w:rStyle w:val="Hyperlink"/>
                  <w:rFonts w:ascii="Arial" w:hAnsi="Arial" w:cs="Arial"/>
                  <w:sz w:val="28"/>
                  <w:szCs w:val="28"/>
                </w:rPr>
                <w:t>PowerPoint Presenta</w:t>
              </w:r>
              <w:r w:rsidR="00A55BFB" w:rsidRPr="00A55BFB">
                <w:rPr>
                  <w:rStyle w:val="Hyperlink"/>
                  <w:rFonts w:ascii="Arial" w:hAnsi="Arial" w:cs="Arial"/>
                  <w:sz w:val="28"/>
                  <w:szCs w:val="28"/>
                </w:rPr>
                <w:t>t</w:t>
              </w:r>
              <w:r w:rsidR="00A55BFB" w:rsidRPr="00A55BFB">
                <w:rPr>
                  <w:rStyle w:val="Hyperlink"/>
                  <w:rFonts w:ascii="Arial" w:hAnsi="Arial" w:cs="Arial"/>
                  <w:sz w:val="28"/>
                  <w:szCs w:val="28"/>
                </w:rPr>
                <w:t>ion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Inclusive Hiring</w:t>
            </w:r>
            <w:r w:rsidR="00A55BFB">
              <w:rPr>
                <w:rFonts w:ascii="Arial" w:hAnsi="Arial" w:cs="Arial"/>
                <w:sz w:val="28"/>
                <w:szCs w:val="28"/>
              </w:rPr>
              <w:t xml:space="preserve"> Guide</w:t>
            </w:r>
            <w:r>
              <w:rPr>
                <w:rFonts w:ascii="Arial" w:hAnsi="Arial" w:cs="Arial"/>
                <w:sz w:val="28"/>
                <w:szCs w:val="28"/>
              </w:rPr>
              <w:t xml:space="preserve"> (Focus on pages 15-25)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Toolkit - Inclusive hiring practices - EN - Final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Creating Safe Spaces</w:t>
            </w:r>
            <w:r w:rsidR="00A55BFB">
              <w:rPr>
                <w:rFonts w:ascii="Arial" w:hAnsi="Arial" w:cs="Arial"/>
                <w:sz w:val="28"/>
                <w:szCs w:val="28"/>
              </w:rPr>
              <w:t xml:space="preserve"> Document</w:t>
            </w:r>
            <w:r>
              <w:rPr>
                <w:rFonts w:ascii="Arial" w:hAnsi="Arial" w:cs="Arial"/>
                <w:sz w:val="28"/>
                <w:szCs w:val="28"/>
              </w:rPr>
              <w:t xml:space="preserve"> (10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bhi_safe_spaces_tips_en.pdf</w:t>
              </w:r>
            </w:hyperlink>
          </w:p>
          <w:p w:rsidR="008E422D" w:rsidRPr="00462515" w:rsidRDefault="00462515" w:rsidP="00462515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PLEX representatives on Board of Directors</w:t>
            </w:r>
            <w:r w:rsidR="00A55BFB">
              <w:rPr>
                <w:rFonts w:ascii="Arial" w:hAnsi="Arial" w:cs="Arial"/>
                <w:sz w:val="28"/>
                <w:szCs w:val="28"/>
              </w:rPr>
              <w:t xml:space="preserve"> Guide</w:t>
            </w:r>
            <w:r>
              <w:rPr>
                <w:rFonts w:ascii="Arial" w:hAnsi="Arial" w:cs="Arial"/>
                <w:sz w:val="28"/>
                <w:szCs w:val="28"/>
              </w:rPr>
              <w:t xml:space="preserve"> (6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Person and Family Engagement (PFE) Implementation Guide for Hospitals</w:t>
              </w:r>
            </w:hyperlink>
          </w:p>
          <w:p w:rsidR="00462515" w:rsidRPr="00462515" w:rsidRDefault="00462515" w:rsidP="00462515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E422D" w:rsidTr="00A53405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FUNDRAISING AMBASSADOR</w:t>
            </w:r>
            <w:r w:rsidR="00A53405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66380F" w:rsidRDefault="0066380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6380F" w:rsidRDefault="009D60A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(5 resources – 20</w:t>
            </w:r>
            <w:bookmarkStart w:id="0" w:name="_GoBack"/>
            <w:bookmarkEnd w:id="0"/>
            <w:r w:rsidR="0066380F">
              <w:rPr>
                <w:rFonts w:ascii="Arial" w:hAnsi="Arial" w:cs="Arial"/>
                <w:b/>
                <w:sz w:val="28"/>
                <w:szCs w:val="28"/>
              </w:rPr>
              <w:t xml:space="preserve"> min) </w:t>
            </w:r>
          </w:p>
        </w:tc>
        <w:tc>
          <w:tcPr>
            <w:tcW w:w="6803" w:type="dxa"/>
          </w:tcPr>
          <w:p w:rsidR="00462515" w:rsidRPr="00B71F5A" w:rsidRDefault="00462515" w:rsidP="004625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Your Story</w:t>
            </w:r>
            <w:r w:rsidR="009D60A6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https://www.ipfcc.org/resources/Sharing_Your_Story.pdf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Giving a Talk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D60A6">
              <w:rPr>
                <w:rFonts w:ascii="Arial" w:hAnsi="Arial" w:cs="Arial"/>
                <w:sz w:val="28"/>
                <w:szCs w:val="28"/>
              </w:rPr>
              <w:t xml:space="preserve">Graphic </w:t>
            </w:r>
            <w:r>
              <w:rPr>
                <w:rFonts w:ascii="Arial" w:hAnsi="Arial" w:cs="Arial"/>
                <w:sz w:val="28"/>
                <w:szCs w:val="28"/>
              </w:rPr>
              <w:t>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>:</w:t>
            </w:r>
            <w:r w:rsidRPr="00B71F5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hyperlink r:id="rId3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https://suerobins.wordpress.com/wp-content/uploads/2018/10/giving-a-talk.pdf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0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Your Story</w:t>
            </w:r>
            <w:r w:rsidR="009D60A6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1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https://suerobins.wordpress.com/wp-content/uploads/2018/11/sharing-your-story-bird-communications.pdf</w:t>
              </w:r>
            </w:hyperlink>
          </w:p>
          <w:p w:rsidR="00462515" w:rsidRPr="00B71F5A" w:rsidRDefault="00462515" w:rsidP="004625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Conflict</w:t>
            </w:r>
            <w:r w:rsidR="009D60A6">
              <w:rPr>
                <w:rFonts w:ascii="Arial" w:hAnsi="Arial" w:cs="Arial"/>
                <w:sz w:val="28"/>
                <w:szCs w:val="28"/>
              </w:rPr>
              <w:t>s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 of Interest</w:t>
            </w:r>
            <w:r w:rsidR="009D60A6">
              <w:rPr>
                <w:rFonts w:ascii="Arial" w:hAnsi="Arial" w:cs="Arial"/>
                <w:sz w:val="28"/>
                <w:szCs w:val="28"/>
              </w:rPr>
              <w:t xml:space="preserve"> Webpage: (9 pages) </w:t>
            </w:r>
            <w:hyperlink r:id="rId32" w:history="1">
              <w:r w:rsidR="009D60A6" w:rsidRPr="009D60A6">
                <w:rPr>
                  <w:rStyle w:val="Hyperlink"/>
                  <w:rFonts w:ascii="Arial" w:hAnsi="Arial" w:cs="Arial"/>
                  <w:sz w:val="28"/>
                  <w:szCs w:val="28"/>
                </w:rPr>
                <w:t>Administative: Relationship Attestation &amp; Disclosure policy 1.30.009</w:t>
              </w:r>
            </w:hyperlink>
          </w:p>
          <w:p w:rsidR="008E422D" w:rsidRPr="009D60A6" w:rsidRDefault="00462515" w:rsidP="004625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Asking for Sharing a Story</w:t>
            </w:r>
            <w:r w:rsidR="009D60A6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3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pan_making_stories_matter_-_requester_tip_sheet.pdf</w:t>
              </w:r>
            </w:hyperlink>
          </w:p>
        </w:tc>
      </w:tr>
    </w:tbl>
    <w:p w:rsidR="008E422D" w:rsidRPr="008E422D" w:rsidRDefault="008E422D">
      <w:pPr>
        <w:rPr>
          <w:rFonts w:ascii="Arial" w:hAnsi="Arial" w:cs="Arial"/>
          <w:b/>
          <w:sz w:val="28"/>
          <w:szCs w:val="28"/>
        </w:rPr>
      </w:pPr>
    </w:p>
    <w:sectPr w:rsidR="008E422D" w:rsidRPr="008E4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5183"/>
    <w:multiLevelType w:val="hybridMultilevel"/>
    <w:tmpl w:val="AE4ADDD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4AC8"/>
    <w:multiLevelType w:val="hybridMultilevel"/>
    <w:tmpl w:val="5CC8CCEA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D461C"/>
    <w:multiLevelType w:val="hybridMultilevel"/>
    <w:tmpl w:val="B7968A4E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57B"/>
    <w:multiLevelType w:val="hybridMultilevel"/>
    <w:tmpl w:val="D0805E04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30317"/>
    <w:multiLevelType w:val="hybridMultilevel"/>
    <w:tmpl w:val="7706BBE4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66C51"/>
    <w:multiLevelType w:val="hybridMultilevel"/>
    <w:tmpl w:val="82206F6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E62AA"/>
    <w:multiLevelType w:val="hybridMultilevel"/>
    <w:tmpl w:val="A1D4DC0A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D2ABE"/>
    <w:multiLevelType w:val="hybridMultilevel"/>
    <w:tmpl w:val="3D4E3280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21B7C"/>
    <w:multiLevelType w:val="hybridMultilevel"/>
    <w:tmpl w:val="524E146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B267D"/>
    <w:multiLevelType w:val="hybridMultilevel"/>
    <w:tmpl w:val="A1FA6FB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4324C"/>
    <w:multiLevelType w:val="hybridMultilevel"/>
    <w:tmpl w:val="8C30A68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27"/>
    <w:rsid w:val="00091AEB"/>
    <w:rsid w:val="001B34A5"/>
    <w:rsid w:val="00221AC4"/>
    <w:rsid w:val="00296C6B"/>
    <w:rsid w:val="002D4A9A"/>
    <w:rsid w:val="00302D8E"/>
    <w:rsid w:val="00324C71"/>
    <w:rsid w:val="003603A7"/>
    <w:rsid w:val="003B76AB"/>
    <w:rsid w:val="00435114"/>
    <w:rsid w:val="00436B80"/>
    <w:rsid w:val="00447427"/>
    <w:rsid w:val="00462515"/>
    <w:rsid w:val="004E1617"/>
    <w:rsid w:val="00561108"/>
    <w:rsid w:val="00622A3F"/>
    <w:rsid w:val="0066380F"/>
    <w:rsid w:val="006B785C"/>
    <w:rsid w:val="008E422D"/>
    <w:rsid w:val="00917D5F"/>
    <w:rsid w:val="009D60A6"/>
    <w:rsid w:val="00A53405"/>
    <w:rsid w:val="00A55BFB"/>
    <w:rsid w:val="00BD6BED"/>
    <w:rsid w:val="00C309A7"/>
    <w:rsid w:val="00E00307"/>
    <w:rsid w:val="00E61ACF"/>
    <w:rsid w:val="00EA3775"/>
    <w:rsid w:val="00FD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0C2F"/>
  <w15:chartTrackingRefBased/>
  <w15:docId w15:val="{DCEA7239-ABDD-4BD1-8019-B15E9133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42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2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51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55B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n-rdc.ca/app/uploads/2023/09/pe-in-projects-tip-sheet.pdf" TargetMode="External"/><Relationship Id="rId13" Type="http://schemas.openxmlformats.org/officeDocument/2006/relationships/hyperlink" Target="https://www.youtube.com/watch?v=ijRxuCp7DfQ&amp;t=22s" TargetMode="External"/><Relationship Id="rId18" Type="http://schemas.openxmlformats.org/officeDocument/2006/relationships/hyperlink" Target="https://www.youtube.com/watch?v=v4M7KccdCrs" TargetMode="External"/><Relationship Id="rId26" Type="http://schemas.openxmlformats.org/officeDocument/2006/relationships/hyperlink" Target="https://new-api.ccdi.ca/wp-content/uploads/2025/06/inclusive-hiring-en-final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ihr-irsc.gc.ca/lms/e/cor/peer-review-for-knowledge-user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cihr-irsc.gc.ca/e/documents/cihr_jargon_buster-en.pdf" TargetMode="External"/><Relationship Id="rId12" Type="http://schemas.openxmlformats.org/officeDocument/2006/relationships/hyperlink" Target="https://www.youtube.com/watch?v=ijRxuCp7DfQ" TargetMode="External"/><Relationship Id="rId17" Type="http://schemas.openxmlformats.org/officeDocument/2006/relationships/hyperlink" Target="https://www.youtube.com/watch?v=T5Bu-SQVrvY" TargetMode="External"/><Relationship Id="rId25" Type="http://schemas.openxmlformats.org/officeDocument/2006/relationships/hyperlink" Target="https://www.mcmasterforum.org/docs/default-source/rise-docs/partner-resources/1-engaging-patients-and-caregivers-on-committees-.pdf?sfvrsn=9ee87624_5" TargetMode="External"/><Relationship Id="rId33" Type="http://schemas.openxmlformats.org/officeDocument/2006/relationships/hyperlink" Target="https://www.patientadvisors.ca/wp-content/uploads/2021/08/pan_making_stories_matter_-_requester_tip_shee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lanetary.org/articles/0206-speak-your-science" TargetMode="External"/><Relationship Id="rId20" Type="http://schemas.openxmlformats.org/officeDocument/2006/relationships/hyperlink" Target="https://www.youtube.com/watch?v=v4M7KccdCrs" TargetMode="External"/><Relationship Id="rId29" Type="http://schemas.openxmlformats.org/officeDocument/2006/relationships/hyperlink" Target="https://www.ipfcc.org/resources/Sharing_Your_Story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ealthqualitybc.ca/wp-content/uploads/Tips-for-Effective-Communication-Health-Quality-BC.pdf" TargetMode="External"/><Relationship Id="rId11" Type="http://schemas.openxmlformats.org/officeDocument/2006/relationships/hyperlink" Target="https://nlsupport.ca/inclusion-diversity-equity-and-accessibility-toolkit/" TargetMode="External"/><Relationship Id="rId24" Type="http://schemas.openxmlformats.org/officeDocument/2006/relationships/hyperlink" Target="https://blogs.ubc.ca/imhablog/files/2021/08/Infographic_Abstract-Preparation-for-Conferences.pdf" TargetMode="External"/><Relationship Id="rId32" Type="http://schemas.openxmlformats.org/officeDocument/2006/relationships/hyperlink" Target="https://universityhealthnetwork.sharepoint.com/sites/UHN/Policies/Administrative/Legal_Affairs/1.30.009.pdf" TargetMode="External"/><Relationship Id="rId5" Type="http://schemas.openxmlformats.org/officeDocument/2006/relationships/hyperlink" Target="https://arthritispatient.ca/wp-content/uploads/2018/12/Intro-to-Research_Dec-2018.pdf" TargetMode="External"/><Relationship Id="rId15" Type="http://schemas.openxmlformats.org/officeDocument/2006/relationships/hyperlink" Target="https://www.pnas.org/post/update/promoting-your-scholarly-research-social-media" TargetMode="External"/><Relationship Id="rId23" Type="http://schemas.openxmlformats.org/officeDocument/2006/relationships/hyperlink" Target="https://blogs.ubc.ca/imhablog/2023/06/28/engaging-patient-partners-as-peer-reviewers-of-grant-applications-tips-for-everyone-involved/" TargetMode="External"/><Relationship Id="rId28" Type="http://schemas.openxmlformats.org/officeDocument/2006/relationships/hyperlink" Target="https://www.patientsafety.org/wp-content/uploads/2019/12/Metric-5-508.pdf" TargetMode="External"/><Relationship Id="rId10" Type="http://schemas.openxmlformats.org/officeDocument/2006/relationships/hyperlink" Target="https://link.springer.com/article/10.1186/s40900-020-00213-6" TargetMode="External"/><Relationship Id="rId19" Type="http://schemas.openxmlformats.org/officeDocument/2006/relationships/hyperlink" Target="https://www.youtube.com/watch?v=7Vc5bgyAXSU" TargetMode="External"/><Relationship Id="rId31" Type="http://schemas.openxmlformats.org/officeDocument/2006/relationships/hyperlink" Target="https://suerobins.wordpress.com/wp-content/uploads/2018/11/sharing-your-story-bird-communication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hnresearch.ca/service/responsible-conduct" TargetMode="External"/><Relationship Id="rId14" Type="http://schemas.openxmlformats.org/officeDocument/2006/relationships/hyperlink" Target="https://nwtspor.ca/sites/default/files/2025-11/knowledge_translation-ht_research_concepts-6.pdf" TargetMode="External"/><Relationship Id="rId22" Type="http://schemas.openxmlformats.org/officeDocument/2006/relationships/hyperlink" Target="https://cihr-irsc.gc.ca/e/50559.html?activeTable=wb-auto-1_wrapper&amp;filter=Bias" TargetMode="External"/><Relationship Id="rId27" Type="http://schemas.openxmlformats.org/officeDocument/2006/relationships/hyperlink" Target="https://www.uottawa.ca/research-innovation/sites/g/files/bhrskd326/files/2025-10/bhi_safe_spaces_tips_en.pdf" TargetMode="External"/><Relationship Id="rId30" Type="http://schemas.openxmlformats.org/officeDocument/2006/relationships/hyperlink" Target="https://suerobins.wordpress.com/wp-content/uploads/2018/10/giving-a-talk.pd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Morava, Anisa</dc:creator>
  <cp:keywords/>
  <dc:description/>
  <cp:lastModifiedBy>Morava, Anisa</cp:lastModifiedBy>
  <cp:revision>37</cp:revision>
  <dcterms:created xsi:type="dcterms:W3CDTF">2026-03-10T15:26:00Z</dcterms:created>
  <dcterms:modified xsi:type="dcterms:W3CDTF">2026-08-20T16:04:00Z</dcterms:modified>
</cp:coreProperties>
</file>